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DAA0" w14:textId="77777777" w:rsidR="00E976BE" w:rsidRDefault="00E976BE" w:rsidP="00E976BE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ข้อมูลผลการดำเนินงานในเชิงสถิติการตั้งจุดตรวจ จุดสกัด</w:t>
      </w:r>
    </w:p>
    <w:p w14:paraId="3841EF30" w14:textId="77777777" w:rsidR="00E976BE" w:rsidRDefault="00E976BE" w:rsidP="00E976BE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สถานีตำรวจภูธรสนม</w:t>
      </w:r>
    </w:p>
    <w:p w14:paraId="5481CDB8" w14:textId="711B776C" w:rsidR="00E976BE" w:rsidRDefault="00E976BE" w:rsidP="00E976BE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ประจำปีงบประมาณ พ.ศ.256</w:t>
      </w:r>
      <w:r w:rsidR="00751172">
        <w:rPr>
          <w:rFonts w:ascii="AngsanaUPC" w:hAnsi="AngsanaUPC" w:cs="AngsanaUPC"/>
          <w:sz w:val="32"/>
          <w:szCs w:val="32"/>
        </w:rPr>
        <w:t>9</w:t>
      </w:r>
    </w:p>
    <w:p w14:paraId="12BDEF0D" w14:textId="2922B0BE" w:rsidR="00E976BE" w:rsidRDefault="00E976BE" w:rsidP="00E976BE">
      <w:pPr>
        <w:spacing w:after="120" w:line="240" w:lineRule="auto"/>
        <w:jc w:val="center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sz w:val="32"/>
          <w:szCs w:val="32"/>
          <w:cs/>
        </w:rPr>
        <w:t xml:space="preserve">ประจำเดือน  </w:t>
      </w:r>
      <w:r>
        <w:rPr>
          <w:rFonts w:ascii="AngsanaUPC" w:hAnsi="AngsanaUPC" w:cs="AngsanaUPC" w:hint="cs"/>
          <w:sz w:val="32"/>
          <w:szCs w:val="32"/>
          <w:cs/>
        </w:rPr>
        <w:t>ตุล</w:t>
      </w:r>
      <w:r>
        <w:rPr>
          <w:rFonts w:ascii="AngsanaUPC" w:hAnsi="AngsanaUPC" w:cs="AngsanaUPC"/>
          <w:sz w:val="32"/>
          <w:szCs w:val="32"/>
          <w:cs/>
        </w:rPr>
        <w:t>าคม  256</w:t>
      </w:r>
      <w:r w:rsidR="00751172">
        <w:rPr>
          <w:rFonts w:ascii="AngsanaUPC" w:hAnsi="AngsanaUPC" w:cs="AngsanaUPC"/>
          <w:sz w:val="32"/>
          <w:szCs w:val="32"/>
        </w:rPr>
        <w:t>8</w:t>
      </w:r>
    </w:p>
    <w:p w14:paraId="1B888C15" w14:textId="77777777" w:rsidR="00E976BE" w:rsidRDefault="00E976BE" w:rsidP="00E976BE">
      <w:pPr>
        <w:spacing w:after="0" w:line="240" w:lineRule="auto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>ผลการดำเนินการตั้งจุดตรวจ จุดสกัด</w:t>
      </w:r>
    </w:p>
    <w:p w14:paraId="6072CA9B" w14:textId="1251041F" w:rsidR="00E976BE" w:rsidRDefault="00E976BE" w:rsidP="00E976BE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sz w:val="32"/>
          <w:szCs w:val="32"/>
          <w:cs/>
        </w:rPr>
        <w:t xml:space="preserve">ข้อมูล ณ 1 </w:t>
      </w:r>
      <w:r>
        <w:rPr>
          <w:rFonts w:ascii="AngsanaUPC" w:hAnsi="AngsanaUPC" w:cs="AngsanaUPC" w:hint="cs"/>
          <w:sz w:val="32"/>
          <w:szCs w:val="32"/>
          <w:cs/>
        </w:rPr>
        <w:t>พฤศจิกายน</w:t>
      </w:r>
      <w:r>
        <w:rPr>
          <w:rFonts w:ascii="AngsanaUPC" w:hAnsi="AngsanaUPC" w:cs="AngsanaUPC"/>
          <w:sz w:val="32"/>
          <w:szCs w:val="32"/>
          <w:cs/>
        </w:rPr>
        <w:t xml:space="preserve"> 256</w:t>
      </w:r>
      <w:r w:rsidR="00D31FA6">
        <w:rPr>
          <w:rFonts w:ascii="AngsanaUPC" w:hAnsi="AngsanaUPC" w:cs="AngsanaUPC" w:hint="cs"/>
          <w:sz w:val="32"/>
          <w:szCs w:val="32"/>
          <w:cs/>
        </w:rPr>
        <w:t>8</w:t>
      </w:r>
    </w:p>
    <w:tbl>
      <w:tblPr>
        <w:tblStyle w:val="a3"/>
        <w:tblW w:w="14567" w:type="dxa"/>
        <w:tblLook w:val="04A0" w:firstRow="1" w:lastRow="0" w:firstColumn="1" w:lastColumn="0" w:noHBand="0" w:noVBand="1"/>
      </w:tblPr>
      <w:tblGrid>
        <w:gridCol w:w="1951"/>
        <w:gridCol w:w="2126"/>
        <w:gridCol w:w="2127"/>
        <w:gridCol w:w="1895"/>
        <w:gridCol w:w="2215"/>
        <w:gridCol w:w="2127"/>
        <w:gridCol w:w="2126"/>
      </w:tblGrid>
      <w:tr w:rsidR="00531FD8" w:rsidRPr="00F62667" w14:paraId="5F5642B8" w14:textId="77777777" w:rsidTr="00E06822">
        <w:tc>
          <w:tcPr>
            <w:tcW w:w="1951" w:type="dxa"/>
            <w:vAlign w:val="center"/>
          </w:tcPr>
          <w:p w14:paraId="2ED3995E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เดือน / ปี</w:t>
            </w:r>
          </w:p>
        </w:tc>
        <w:tc>
          <w:tcPr>
            <w:tcW w:w="2126" w:type="dxa"/>
            <w:vAlign w:val="bottom"/>
          </w:tcPr>
          <w:p w14:paraId="06AF64B2" w14:textId="77777777" w:rsidR="00531FD8" w:rsidRDefault="00531FD8" w:rsidP="00E06822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จำนวนตั้งจุด</w:t>
            </w:r>
          </w:p>
          <w:p w14:paraId="11B6C753" w14:textId="77777777" w:rsidR="00531FD8" w:rsidRDefault="00531FD8" w:rsidP="00E06822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</w:p>
        </w:tc>
        <w:tc>
          <w:tcPr>
            <w:tcW w:w="2127" w:type="dxa"/>
            <w:vAlign w:val="center"/>
          </w:tcPr>
          <w:p w14:paraId="2C0979A5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</w:t>
            </w:r>
          </w:p>
          <w:p w14:paraId="028C7527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การเรียกตรวจ</w:t>
            </w:r>
          </w:p>
          <w:p w14:paraId="61771436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1895" w:type="dxa"/>
            <w:vAlign w:val="center"/>
          </w:tcPr>
          <w:p w14:paraId="304F3A8E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พบ</w:t>
            </w:r>
          </w:p>
          <w:p w14:paraId="6A862962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กระทำความผิด</w:t>
            </w:r>
          </w:p>
          <w:p w14:paraId="37EE7F9A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215" w:type="dxa"/>
            <w:vAlign w:val="center"/>
          </w:tcPr>
          <w:p w14:paraId="53A1F91B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จำนวนออกใบสั่ง</w:t>
            </w:r>
          </w:p>
          <w:p w14:paraId="07DE6990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เปรียบเทียบปรับ</w:t>
            </w:r>
          </w:p>
          <w:p w14:paraId="7A846A3D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7" w:type="dxa"/>
            <w:vAlign w:val="center"/>
          </w:tcPr>
          <w:p w14:paraId="44EC9774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ไม่พบ</w:t>
            </w:r>
          </w:p>
          <w:p w14:paraId="437B0931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การกระทำความผิด</w:t>
            </w:r>
          </w:p>
          <w:p w14:paraId="621C84A6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  <w:tc>
          <w:tcPr>
            <w:tcW w:w="2126" w:type="dxa"/>
            <w:vAlign w:val="center"/>
          </w:tcPr>
          <w:p w14:paraId="7B19CB10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ว่ากล่าวตักเตือน</w:t>
            </w:r>
          </w:p>
          <w:p w14:paraId="27902132" w14:textId="77777777" w:rsidR="00531FD8" w:rsidRDefault="00531FD8">
            <w:pPr>
              <w:jc w:val="center"/>
              <w:rPr>
                <w:rFonts w:ascii="AngsanaUPC" w:hAnsi="AngsanaUPC" w:cs="AngsanaUPC"/>
                <w:sz w:val="32"/>
                <w:szCs w:val="32"/>
              </w:rPr>
            </w:pPr>
            <w:r>
              <w:rPr>
                <w:rFonts w:ascii="AngsanaUPC" w:hAnsi="AngsanaUPC" w:cs="AngsanaUPC"/>
                <w:sz w:val="32"/>
                <w:szCs w:val="32"/>
                <w:cs/>
              </w:rPr>
              <w:t>(ราย)</w:t>
            </w:r>
          </w:p>
        </w:tc>
      </w:tr>
      <w:tr w:rsidR="00523F33" w:rsidRPr="00F62667" w14:paraId="2EDD0B62" w14:textId="77777777" w:rsidTr="00523F33">
        <w:tc>
          <w:tcPr>
            <w:tcW w:w="1951" w:type="dxa"/>
            <w:vAlign w:val="center"/>
          </w:tcPr>
          <w:p w14:paraId="0B4A7898" w14:textId="05D83AA9" w:rsidR="00523F33" w:rsidRPr="00F62667" w:rsidRDefault="00F64F2D" w:rsidP="00A95D16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ตุลาคม</w:t>
            </w:r>
            <w:r w:rsidR="00D44C8A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</w:t>
            </w:r>
            <w:r w:rsidR="00523F33">
              <w:rPr>
                <w:rFonts w:ascii="AngsanaUPC" w:hAnsi="AngsanaUPC" w:cs="AngsanaUPC" w:hint="cs"/>
                <w:sz w:val="32"/>
                <w:szCs w:val="32"/>
                <w:cs/>
              </w:rPr>
              <w:t xml:space="preserve"> 256</w:t>
            </w:r>
            <w:r w:rsidR="00751172">
              <w:rPr>
                <w:rFonts w:ascii="AngsanaUPC" w:hAnsi="AngsanaUPC" w:cs="AngsanaUPC" w:hint="cs"/>
                <w:sz w:val="32"/>
                <w:szCs w:val="32"/>
                <w:cs/>
              </w:rPr>
              <w:t>8</w:t>
            </w:r>
          </w:p>
        </w:tc>
        <w:tc>
          <w:tcPr>
            <w:tcW w:w="2126" w:type="dxa"/>
            <w:vAlign w:val="center"/>
          </w:tcPr>
          <w:p w14:paraId="43011A56" w14:textId="2B2CFCC7" w:rsidR="00523F33" w:rsidRPr="00F62667" w:rsidRDefault="00751172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15</w:t>
            </w:r>
          </w:p>
        </w:tc>
        <w:tc>
          <w:tcPr>
            <w:tcW w:w="2127" w:type="dxa"/>
            <w:vAlign w:val="center"/>
          </w:tcPr>
          <w:p w14:paraId="1C5C3B26" w14:textId="4268F9A8" w:rsidR="00523F33" w:rsidRPr="00F62667" w:rsidRDefault="00751172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85</w:t>
            </w:r>
          </w:p>
        </w:tc>
        <w:tc>
          <w:tcPr>
            <w:tcW w:w="1895" w:type="dxa"/>
            <w:vAlign w:val="center"/>
          </w:tcPr>
          <w:p w14:paraId="1955D57B" w14:textId="0F213EB9" w:rsidR="00523F33" w:rsidRPr="00F62667" w:rsidRDefault="00751172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28</w:t>
            </w:r>
          </w:p>
        </w:tc>
        <w:tc>
          <w:tcPr>
            <w:tcW w:w="2215" w:type="dxa"/>
            <w:vAlign w:val="center"/>
          </w:tcPr>
          <w:p w14:paraId="0CEB9DC3" w14:textId="210C65FD" w:rsidR="00523F33" w:rsidRPr="00F62667" w:rsidRDefault="00751172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23</w:t>
            </w:r>
          </w:p>
        </w:tc>
        <w:tc>
          <w:tcPr>
            <w:tcW w:w="2127" w:type="dxa"/>
            <w:vAlign w:val="center"/>
          </w:tcPr>
          <w:p w14:paraId="460FFFA8" w14:textId="6F3FD016" w:rsidR="00523F33" w:rsidRPr="00F62667" w:rsidRDefault="00751172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57</w:t>
            </w:r>
          </w:p>
        </w:tc>
        <w:tc>
          <w:tcPr>
            <w:tcW w:w="2126" w:type="dxa"/>
            <w:vAlign w:val="center"/>
          </w:tcPr>
          <w:p w14:paraId="6ECFA440" w14:textId="7E90D753" w:rsidR="00523F33" w:rsidRPr="00F62667" w:rsidRDefault="00751172" w:rsidP="00F62667">
            <w:pPr>
              <w:jc w:val="center"/>
              <w:rPr>
                <w:rFonts w:ascii="AngsanaUPC" w:hAnsi="AngsanaUPC" w:cs="AngsanaUPC"/>
                <w:sz w:val="32"/>
                <w:szCs w:val="32"/>
                <w:cs/>
              </w:rPr>
            </w:pPr>
            <w:r>
              <w:rPr>
                <w:rFonts w:ascii="AngsanaUPC" w:hAnsi="AngsanaUPC" w:cs="AngsanaUPC" w:hint="cs"/>
                <w:sz w:val="32"/>
                <w:szCs w:val="32"/>
                <w:cs/>
              </w:rPr>
              <w:t>5</w:t>
            </w:r>
          </w:p>
        </w:tc>
      </w:tr>
    </w:tbl>
    <w:p w14:paraId="710A8A3C" w14:textId="77777777" w:rsidR="00F62667" w:rsidRDefault="00F62667" w:rsidP="00601182">
      <w:pPr>
        <w:jc w:val="center"/>
        <w:rPr>
          <w:rFonts w:ascii="AngsanaUPC" w:hAnsi="AngsanaUPC" w:cs="AngsanaUPC"/>
          <w:sz w:val="32"/>
          <w:szCs w:val="32"/>
        </w:rPr>
      </w:pPr>
    </w:p>
    <w:p w14:paraId="3C66259F" w14:textId="0F55431E" w:rsidR="00F62667" w:rsidRDefault="00F62667" w:rsidP="00601182">
      <w:pPr>
        <w:jc w:val="center"/>
        <w:rPr>
          <w:rFonts w:ascii="AngsanaUPC" w:hAnsi="AngsanaUPC" w:cs="AngsanaUPC" w:hint="cs"/>
          <w:sz w:val="32"/>
          <w:szCs w:val="32"/>
          <w:cs/>
        </w:rPr>
      </w:pPr>
      <w:r>
        <w:rPr>
          <w:rFonts w:cs="Cordia New" w:hint="cs"/>
          <w:noProof/>
        </w:rPr>
        <w:drawing>
          <wp:anchor distT="0" distB="0" distL="114300" distR="114300" simplePos="0" relativeHeight="251661312" behindDoc="1" locked="0" layoutInCell="1" allowOverlap="1" wp14:anchorId="7E4C27C6" wp14:editId="4B0765F6">
            <wp:simplePos x="0" y="0"/>
            <wp:positionH relativeFrom="column">
              <wp:posOffset>3790951</wp:posOffset>
            </wp:positionH>
            <wp:positionV relativeFrom="paragraph">
              <wp:posOffset>132649</wp:posOffset>
            </wp:positionV>
            <wp:extent cx="1352550" cy="1081471"/>
            <wp:effectExtent l="0" t="0" r="0" b="4445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821" cy="108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5C7">
        <w:rPr>
          <w:rFonts w:ascii="AngsanaUPC" w:hAnsi="AngsanaUPC" w:cs="AngsanaUPC" w:hint="cs"/>
          <w:sz w:val="32"/>
          <w:szCs w:val="32"/>
          <w:cs/>
        </w:rPr>
        <w:t>ตรวจแล้วถูกต้อง</w:t>
      </w:r>
    </w:p>
    <w:p w14:paraId="35BE0820" w14:textId="77777777" w:rsidR="00F62667" w:rsidRDefault="00F62667" w:rsidP="00F62667">
      <w:pPr>
        <w:spacing w:after="0" w:line="240" w:lineRule="auto"/>
      </w:pPr>
      <w:r>
        <w:rPr>
          <w:rFonts w:hint="cs"/>
          <w:cs/>
        </w:rPr>
        <w:t xml:space="preserve">                                                                                                        พ.ต.อ.</w:t>
      </w:r>
    </w:p>
    <w:p w14:paraId="564A726A" w14:textId="77777777" w:rsidR="00F62667" w:rsidRDefault="00F62667" w:rsidP="00F62667">
      <w:pPr>
        <w:spacing w:after="0" w:line="240" w:lineRule="auto"/>
        <w:jc w:val="center"/>
      </w:pPr>
      <w:r>
        <w:rPr>
          <w:rFonts w:hint="cs"/>
          <w:cs/>
        </w:rPr>
        <w:t>(รวีโรจน์  ปัญญาสุวรรณกุล)</w:t>
      </w:r>
    </w:p>
    <w:p w14:paraId="01142E98" w14:textId="77777777" w:rsidR="00F62667" w:rsidRDefault="00F62667" w:rsidP="00F62667">
      <w:pPr>
        <w:spacing w:after="0" w:line="240" w:lineRule="auto"/>
        <w:jc w:val="center"/>
        <w:rPr>
          <w:cs/>
        </w:rPr>
      </w:pPr>
      <w:r>
        <w:rPr>
          <w:rFonts w:hint="cs"/>
          <w:cs/>
        </w:rPr>
        <w:t>ผกก.สภ.สนม</w:t>
      </w:r>
    </w:p>
    <w:sectPr w:rsidR="00F62667" w:rsidSect="006011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1182"/>
    <w:rsid w:val="00072001"/>
    <w:rsid w:val="000B5A8E"/>
    <w:rsid w:val="004B3992"/>
    <w:rsid w:val="00523F33"/>
    <w:rsid w:val="00531FD8"/>
    <w:rsid w:val="00601182"/>
    <w:rsid w:val="00751172"/>
    <w:rsid w:val="007B58FA"/>
    <w:rsid w:val="007E15C7"/>
    <w:rsid w:val="00842F03"/>
    <w:rsid w:val="00A95D16"/>
    <w:rsid w:val="00D31FA6"/>
    <w:rsid w:val="00D44C8A"/>
    <w:rsid w:val="00DE5721"/>
    <w:rsid w:val="00E06822"/>
    <w:rsid w:val="00E976BE"/>
    <w:rsid w:val="00F62667"/>
    <w:rsid w:val="00F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82E7"/>
  <w15:docId w15:val="{10C1A8E8-0A0C-4861-9C5A-7B62DFB3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266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6266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26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Admin</cp:lastModifiedBy>
  <cp:revision>11</cp:revision>
  <dcterms:created xsi:type="dcterms:W3CDTF">2024-04-10T10:17:00Z</dcterms:created>
  <dcterms:modified xsi:type="dcterms:W3CDTF">2026-07-10T10:10:00Z</dcterms:modified>
</cp:coreProperties>
</file>